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E6F73" w14:textId="77777777" w:rsidR="00C8496B" w:rsidRPr="00C8496B" w:rsidRDefault="00C8496B" w:rsidP="00C8496B">
      <w:pPr>
        <w:spacing w:after="0" w:line="240" w:lineRule="auto"/>
        <w:jc w:val="center"/>
        <w:rPr>
          <w:rFonts w:ascii="Arial" w:eastAsia="Times New Roman" w:hAnsi="Arial" w:cs="Arial"/>
          <w:b/>
          <w:bCs/>
          <w:color w:val="0A0A0A"/>
          <w:sz w:val="28"/>
          <w:szCs w:val="28"/>
        </w:rPr>
      </w:pPr>
      <w:r w:rsidRPr="00C8496B">
        <w:rPr>
          <w:rFonts w:ascii="Arial" w:eastAsia="Times New Roman" w:hAnsi="Arial" w:cs="Arial"/>
          <w:b/>
          <w:bCs/>
          <w:color w:val="0A0A0A"/>
          <w:sz w:val="32"/>
          <w:szCs w:val="32"/>
        </w:rPr>
        <w:t>Parasitology</w:t>
      </w:r>
    </w:p>
    <w:p w14:paraId="3876725C" w14:textId="06A521D3" w:rsidR="00C8496B" w:rsidRPr="00C8496B" w:rsidRDefault="00C8496B" w:rsidP="00C8496B">
      <w:pPr>
        <w:spacing w:after="0" w:line="240" w:lineRule="auto"/>
        <w:jc w:val="center"/>
        <w:rPr>
          <w:rFonts w:ascii="Arial" w:eastAsia="Times New Roman" w:hAnsi="Arial" w:cs="Arial"/>
          <w:color w:val="0A0A0A"/>
          <w:sz w:val="24"/>
          <w:szCs w:val="24"/>
        </w:rPr>
      </w:pPr>
      <w:r w:rsidRPr="00C8496B">
        <w:rPr>
          <w:rFonts w:ascii="Arial" w:eastAsia="Times New Roman" w:hAnsi="Arial" w:cs="Arial"/>
          <w:b/>
          <w:bCs/>
          <w:color w:val="0A0A0A"/>
          <w:sz w:val="24"/>
          <w:szCs w:val="24"/>
        </w:rPr>
        <w:t xml:space="preserve">(Biology </w:t>
      </w:r>
      <w:r w:rsidR="00E6202E">
        <w:rPr>
          <w:rFonts w:ascii="Arial" w:eastAsia="Times New Roman" w:hAnsi="Arial" w:cs="Arial"/>
          <w:b/>
          <w:bCs/>
          <w:color w:val="0A0A0A"/>
          <w:sz w:val="24"/>
          <w:szCs w:val="24"/>
        </w:rPr>
        <w:t>42</w:t>
      </w:r>
      <w:r w:rsidRPr="00C8496B">
        <w:rPr>
          <w:rFonts w:ascii="Arial" w:eastAsia="Times New Roman" w:hAnsi="Arial" w:cs="Arial"/>
          <w:b/>
          <w:bCs/>
          <w:color w:val="0A0A0A"/>
          <w:sz w:val="24"/>
          <w:szCs w:val="24"/>
        </w:rPr>
        <w:t>7</w:t>
      </w:r>
      <w:r w:rsidR="00E6202E">
        <w:rPr>
          <w:rFonts w:ascii="Arial" w:eastAsia="Times New Roman" w:hAnsi="Arial" w:cs="Arial"/>
          <w:b/>
          <w:bCs/>
          <w:color w:val="0A0A0A"/>
          <w:sz w:val="24"/>
          <w:szCs w:val="24"/>
        </w:rPr>
        <w:t>1</w:t>
      </w:r>
      <w:r w:rsidRPr="00C8496B">
        <w:rPr>
          <w:rFonts w:ascii="Arial" w:eastAsia="Times New Roman" w:hAnsi="Arial" w:cs="Arial"/>
          <w:b/>
          <w:bCs/>
          <w:color w:val="0A0A0A"/>
          <w:sz w:val="24"/>
          <w:szCs w:val="24"/>
        </w:rPr>
        <w:t>)</w:t>
      </w:r>
    </w:p>
    <w:p w14:paraId="330DF642" w14:textId="4721EAC9" w:rsidR="00C8496B" w:rsidRPr="00C8496B" w:rsidRDefault="00276EA5" w:rsidP="00C8496B">
      <w:pPr>
        <w:spacing w:after="0" w:line="240" w:lineRule="auto"/>
        <w:jc w:val="center"/>
        <w:rPr>
          <w:rFonts w:ascii="Times New Roman" w:eastAsia="Times New Roman" w:hAnsi="Times New Roman" w:cs="Times New Roman"/>
          <w:color w:val="0A0A0A"/>
          <w:sz w:val="24"/>
          <w:szCs w:val="24"/>
        </w:rPr>
      </w:pPr>
      <w:r>
        <w:rPr>
          <w:rFonts w:ascii="Arial" w:eastAsia="Times New Roman" w:hAnsi="Arial" w:cs="Arial"/>
          <w:b/>
          <w:bCs/>
          <w:color w:val="0A0A0A"/>
          <w:sz w:val="24"/>
          <w:szCs w:val="24"/>
        </w:rPr>
        <w:t>Fall 202</w:t>
      </w:r>
      <w:r w:rsidR="00E6202E">
        <w:rPr>
          <w:rFonts w:ascii="Arial" w:eastAsia="Times New Roman" w:hAnsi="Arial" w:cs="Arial"/>
          <w:b/>
          <w:bCs/>
          <w:color w:val="0A0A0A"/>
          <w:sz w:val="24"/>
          <w:szCs w:val="24"/>
        </w:rPr>
        <w:t>5</w:t>
      </w:r>
    </w:p>
    <w:p w14:paraId="39AD1CB7" w14:textId="77777777" w:rsidR="00C8496B" w:rsidRPr="00C8496B" w:rsidRDefault="00C8496B" w:rsidP="00C8496B">
      <w:pPr>
        <w:spacing w:after="0" w:line="240" w:lineRule="auto"/>
        <w:jc w:val="center"/>
        <w:rPr>
          <w:rFonts w:ascii="Arial" w:eastAsia="Times New Roman" w:hAnsi="Arial" w:cs="Arial"/>
          <w:color w:val="0A0A0A"/>
          <w:sz w:val="24"/>
          <w:szCs w:val="24"/>
        </w:rPr>
      </w:pPr>
      <w:r w:rsidRPr="00C8496B">
        <w:rPr>
          <w:rFonts w:ascii="Arial" w:eastAsia="Times New Roman" w:hAnsi="Arial" w:cs="Arial"/>
          <w:b/>
          <w:bCs/>
          <w:color w:val="0A0A0A"/>
        </w:rPr>
        <w:t> </w:t>
      </w:r>
    </w:p>
    <w:tbl>
      <w:tblPr>
        <w:tblW w:w="12765" w:type="dxa"/>
        <w:tblCellSpacing w:w="15" w:type="dxa"/>
        <w:tblInd w:w="-450" w:type="dxa"/>
        <w:tblCellMar>
          <w:top w:w="15" w:type="dxa"/>
          <w:left w:w="15" w:type="dxa"/>
          <w:bottom w:w="15" w:type="dxa"/>
          <w:right w:w="15" w:type="dxa"/>
        </w:tblCellMar>
        <w:tblLook w:val="04A0" w:firstRow="1" w:lastRow="0" w:firstColumn="1" w:lastColumn="0" w:noHBand="0" w:noVBand="1"/>
      </w:tblPr>
      <w:tblGrid>
        <w:gridCol w:w="6120"/>
        <w:gridCol w:w="6645"/>
      </w:tblGrid>
      <w:tr w:rsidR="00C8496B" w:rsidRPr="00C8496B" w14:paraId="1520D11E" w14:textId="77777777" w:rsidTr="00E404A8">
        <w:trPr>
          <w:tblCellSpacing w:w="15" w:type="dxa"/>
        </w:trPr>
        <w:tc>
          <w:tcPr>
            <w:tcW w:w="6075" w:type="dxa"/>
            <w:vAlign w:val="center"/>
            <w:hideMark/>
          </w:tcPr>
          <w:p w14:paraId="4133710C" w14:textId="77777777" w:rsidR="00C8496B" w:rsidRPr="00C8496B" w:rsidRDefault="00C8496B" w:rsidP="00C8496B">
            <w:pPr>
              <w:spacing w:after="0" w:line="240" w:lineRule="auto"/>
              <w:rPr>
                <w:rFonts w:ascii="Arial" w:eastAsia="Times New Roman" w:hAnsi="Arial" w:cs="Arial"/>
                <w:color w:val="0A0A0A"/>
                <w:sz w:val="18"/>
                <w:szCs w:val="18"/>
              </w:rPr>
            </w:pPr>
            <w:r w:rsidRPr="00C8496B">
              <w:rPr>
                <w:rFonts w:ascii="Arial" w:eastAsia="Times New Roman" w:hAnsi="Arial" w:cs="Arial"/>
                <w:b/>
                <w:bCs/>
                <w:color w:val="0A0A0A"/>
                <w:sz w:val="24"/>
                <w:szCs w:val="24"/>
              </w:rPr>
              <w:t>Instructor:  Cynthia Church, Ph.D</w:t>
            </w:r>
          </w:p>
        </w:tc>
        <w:tc>
          <w:tcPr>
            <w:tcW w:w="6600" w:type="dxa"/>
            <w:vAlign w:val="center"/>
            <w:hideMark/>
          </w:tcPr>
          <w:p w14:paraId="6D84A7A8" w14:textId="77777777" w:rsidR="00C8496B" w:rsidRPr="00C8496B" w:rsidRDefault="00C8496B" w:rsidP="00C8496B">
            <w:pPr>
              <w:spacing w:after="0" w:line="240" w:lineRule="auto"/>
              <w:rPr>
                <w:rFonts w:ascii="Arial" w:eastAsia="Times New Roman" w:hAnsi="Arial" w:cs="Arial"/>
                <w:color w:val="0A0A0A"/>
                <w:sz w:val="18"/>
                <w:szCs w:val="18"/>
              </w:rPr>
            </w:pPr>
            <w:r w:rsidRPr="00C8496B">
              <w:rPr>
                <w:rFonts w:ascii="Arial" w:eastAsia="Times New Roman" w:hAnsi="Arial" w:cs="Arial"/>
                <w:b/>
                <w:bCs/>
                <w:color w:val="0A0A0A"/>
                <w:sz w:val="24"/>
                <w:szCs w:val="24"/>
              </w:rPr>
              <w:t>Office Hours:</w:t>
            </w:r>
          </w:p>
        </w:tc>
      </w:tr>
      <w:tr w:rsidR="00C8496B" w:rsidRPr="00C8496B" w14:paraId="38E29183" w14:textId="77777777" w:rsidTr="00E404A8">
        <w:trPr>
          <w:tblCellSpacing w:w="15" w:type="dxa"/>
        </w:trPr>
        <w:tc>
          <w:tcPr>
            <w:tcW w:w="6075" w:type="dxa"/>
            <w:vAlign w:val="center"/>
            <w:hideMark/>
          </w:tcPr>
          <w:p w14:paraId="270333C2" w14:textId="77777777" w:rsidR="00C8496B" w:rsidRPr="00C8496B" w:rsidRDefault="00C8496B" w:rsidP="00C8496B">
            <w:pPr>
              <w:spacing w:after="0" w:line="240" w:lineRule="auto"/>
              <w:rPr>
                <w:rFonts w:ascii="Arial" w:eastAsia="Times New Roman" w:hAnsi="Arial" w:cs="Arial"/>
                <w:color w:val="0A0A0A"/>
                <w:sz w:val="18"/>
                <w:szCs w:val="18"/>
              </w:rPr>
            </w:pPr>
            <w:r w:rsidRPr="00C8496B">
              <w:rPr>
                <w:rFonts w:ascii="Arial" w:eastAsia="Times New Roman" w:hAnsi="Arial" w:cs="Arial"/>
                <w:b/>
                <w:bCs/>
                <w:color w:val="0A0A0A"/>
              </w:rPr>
              <w:t>Office: Science 2037 </w:t>
            </w:r>
          </w:p>
        </w:tc>
        <w:tc>
          <w:tcPr>
            <w:tcW w:w="6600" w:type="dxa"/>
            <w:vAlign w:val="center"/>
            <w:hideMark/>
          </w:tcPr>
          <w:p w14:paraId="40E5545F" w14:textId="73C99334" w:rsidR="00C8496B" w:rsidRPr="00C8496B" w:rsidRDefault="00C8496B" w:rsidP="00C8496B">
            <w:pPr>
              <w:spacing w:after="0" w:line="240" w:lineRule="auto"/>
              <w:rPr>
                <w:rFonts w:ascii="Arial" w:eastAsia="Times New Roman" w:hAnsi="Arial" w:cs="Arial"/>
                <w:color w:val="0A0A0A"/>
                <w:sz w:val="24"/>
                <w:szCs w:val="24"/>
              </w:rPr>
            </w:pPr>
            <w:r w:rsidRPr="00C8496B">
              <w:rPr>
                <w:rFonts w:ascii="Arial" w:eastAsia="Times New Roman" w:hAnsi="Arial" w:cs="Arial"/>
                <w:b/>
                <w:bCs/>
                <w:color w:val="0A0A0A"/>
                <w:sz w:val="24"/>
                <w:szCs w:val="24"/>
              </w:rPr>
              <w:t xml:space="preserve">Tue: </w:t>
            </w:r>
            <w:r w:rsidR="0053182F">
              <w:rPr>
                <w:rFonts w:ascii="Arial" w:eastAsia="Times New Roman" w:hAnsi="Arial" w:cs="Arial"/>
                <w:b/>
                <w:bCs/>
                <w:color w:val="0A0A0A"/>
                <w:sz w:val="24"/>
                <w:szCs w:val="24"/>
              </w:rPr>
              <w:t>9:00-9:30</w:t>
            </w:r>
          </w:p>
        </w:tc>
      </w:tr>
      <w:tr w:rsidR="00C8496B" w:rsidRPr="00C8496B" w14:paraId="6631976E" w14:textId="77777777" w:rsidTr="00E404A8">
        <w:trPr>
          <w:tblCellSpacing w:w="15" w:type="dxa"/>
        </w:trPr>
        <w:tc>
          <w:tcPr>
            <w:tcW w:w="6075" w:type="dxa"/>
            <w:vAlign w:val="center"/>
            <w:hideMark/>
          </w:tcPr>
          <w:p w14:paraId="66F50FA0" w14:textId="77777777" w:rsidR="00C8496B" w:rsidRPr="00C8496B" w:rsidRDefault="00C8496B" w:rsidP="00C8496B">
            <w:pPr>
              <w:spacing w:after="0" w:line="240" w:lineRule="auto"/>
              <w:rPr>
                <w:rFonts w:ascii="Arial" w:eastAsia="Times New Roman" w:hAnsi="Arial" w:cs="Arial"/>
                <w:color w:val="0A0A0A"/>
                <w:sz w:val="18"/>
                <w:szCs w:val="18"/>
              </w:rPr>
            </w:pPr>
            <w:r w:rsidRPr="00C8496B">
              <w:rPr>
                <w:rFonts w:ascii="Arial" w:eastAsia="Times New Roman" w:hAnsi="Arial" w:cs="Arial"/>
                <w:b/>
                <w:bCs/>
                <w:color w:val="0A0A0A"/>
                <w:bdr w:val="none" w:sz="0" w:space="0" w:color="auto" w:frame="1"/>
              </w:rPr>
              <w:t>E-mail: </w:t>
            </w:r>
            <w:hyperlink r:id="rId6" w:history="1">
              <w:r w:rsidRPr="00C8496B">
                <w:rPr>
                  <w:rFonts w:ascii="Arial" w:eastAsia="Times New Roman" w:hAnsi="Arial" w:cs="Arial"/>
                  <w:b/>
                  <w:bCs/>
                  <w:color w:val="0000FF"/>
                  <w:sz w:val="21"/>
                  <w:szCs w:val="21"/>
                  <w:u w:val="single"/>
                  <w:bdr w:val="none" w:sz="0" w:space="0" w:color="auto" w:frame="1"/>
                </w:rPr>
                <w:t>churchcy@msudenver.edu</w:t>
              </w:r>
            </w:hyperlink>
          </w:p>
        </w:tc>
        <w:tc>
          <w:tcPr>
            <w:tcW w:w="6600" w:type="dxa"/>
            <w:vAlign w:val="center"/>
            <w:hideMark/>
          </w:tcPr>
          <w:p w14:paraId="62656070" w14:textId="2C46C5FF" w:rsidR="00C8496B" w:rsidRPr="00C8496B" w:rsidRDefault="00C8496B" w:rsidP="00C8496B">
            <w:pPr>
              <w:spacing w:before="100" w:beforeAutospacing="1" w:after="100" w:afterAutospacing="1" w:line="240" w:lineRule="auto"/>
              <w:rPr>
                <w:rFonts w:ascii="Arial" w:eastAsia="Times New Roman" w:hAnsi="Arial" w:cs="Arial"/>
                <w:color w:val="0A0A0A"/>
                <w:sz w:val="24"/>
                <w:szCs w:val="24"/>
              </w:rPr>
            </w:pPr>
            <w:r w:rsidRPr="00C8496B">
              <w:rPr>
                <w:rFonts w:ascii="Arial" w:eastAsia="Times New Roman" w:hAnsi="Arial" w:cs="Arial"/>
                <w:b/>
                <w:bCs/>
                <w:color w:val="0A0A0A"/>
                <w:sz w:val="24"/>
                <w:szCs w:val="24"/>
              </w:rPr>
              <w:t>Thur</w:t>
            </w:r>
            <w:r>
              <w:rPr>
                <w:rFonts w:ascii="Arial" w:eastAsia="Times New Roman" w:hAnsi="Arial" w:cs="Arial"/>
                <w:b/>
                <w:bCs/>
                <w:color w:val="0A0A0A"/>
                <w:sz w:val="24"/>
                <w:szCs w:val="24"/>
              </w:rPr>
              <w:t xml:space="preserve">: </w:t>
            </w:r>
            <w:r w:rsidR="0053182F">
              <w:rPr>
                <w:rFonts w:ascii="Arial" w:eastAsia="Times New Roman" w:hAnsi="Arial" w:cs="Arial"/>
                <w:b/>
                <w:bCs/>
                <w:color w:val="0A0A0A"/>
                <w:sz w:val="24"/>
                <w:szCs w:val="24"/>
              </w:rPr>
              <w:t>9:00-9:30; 1:00-2:00</w:t>
            </w:r>
          </w:p>
        </w:tc>
      </w:tr>
      <w:tr w:rsidR="00C8496B" w:rsidRPr="00C8496B" w14:paraId="048EA8D0" w14:textId="77777777" w:rsidTr="00E404A8">
        <w:trPr>
          <w:tblCellSpacing w:w="15" w:type="dxa"/>
        </w:trPr>
        <w:tc>
          <w:tcPr>
            <w:tcW w:w="6075" w:type="dxa"/>
            <w:vAlign w:val="center"/>
            <w:hideMark/>
          </w:tcPr>
          <w:p w14:paraId="178B42A3" w14:textId="77777777" w:rsidR="00C8496B" w:rsidRPr="00C8496B" w:rsidRDefault="00C8496B" w:rsidP="00C8496B">
            <w:pPr>
              <w:spacing w:after="0" w:line="240" w:lineRule="auto"/>
              <w:rPr>
                <w:rFonts w:ascii="Arial" w:eastAsia="Times New Roman" w:hAnsi="Arial" w:cs="Arial"/>
                <w:color w:val="0A0A0A"/>
                <w:sz w:val="18"/>
                <w:szCs w:val="18"/>
              </w:rPr>
            </w:pPr>
            <w:r w:rsidRPr="00C8496B">
              <w:rPr>
                <w:rFonts w:ascii="Arial" w:eastAsia="Times New Roman" w:hAnsi="Arial" w:cs="Arial"/>
                <w:b/>
                <w:bCs/>
                <w:color w:val="0A0A0A"/>
                <w:bdr w:val="none" w:sz="0" w:space="0" w:color="auto" w:frame="1"/>
              </w:rPr>
              <w:t>Course Website: </w:t>
            </w:r>
            <w:hyperlink r:id="rId7" w:history="1">
              <w:r w:rsidRPr="00C8496B">
                <w:rPr>
                  <w:rFonts w:ascii="Arial" w:eastAsia="Times New Roman" w:hAnsi="Arial" w:cs="Arial"/>
                  <w:b/>
                  <w:bCs/>
                  <w:color w:val="800080"/>
                  <w:sz w:val="21"/>
                  <w:szCs w:val="21"/>
                  <w:u w:val="single"/>
                  <w:bdr w:val="none" w:sz="0" w:space="0" w:color="auto" w:frame="1"/>
                </w:rPr>
                <w:br/>
                <w:t>http://www.drchurchbiology.com/BIO3270/</w:t>
              </w:r>
            </w:hyperlink>
          </w:p>
        </w:tc>
        <w:tc>
          <w:tcPr>
            <w:tcW w:w="6600" w:type="dxa"/>
            <w:vAlign w:val="center"/>
            <w:hideMark/>
          </w:tcPr>
          <w:p w14:paraId="54881B5D" w14:textId="77777777" w:rsidR="00C8496B" w:rsidRPr="00C8496B" w:rsidRDefault="00C8496B" w:rsidP="00C8496B">
            <w:pPr>
              <w:spacing w:after="0" w:line="240" w:lineRule="auto"/>
              <w:rPr>
                <w:rFonts w:ascii="Arial" w:eastAsia="Times New Roman" w:hAnsi="Arial" w:cs="Arial"/>
                <w:color w:val="0A0A0A"/>
                <w:sz w:val="24"/>
                <w:szCs w:val="24"/>
              </w:rPr>
            </w:pPr>
            <w:r w:rsidRPr="00C8496B">
              <w:rPr>
                <w:rFonts w:ascii="Arial" w:eastAsia="Times New Roman" w:hAnsi="Arial" w:cs="Arial"/>
                <w:color w:val="0A0A0A"/>
                <w:sz w:val="24"/>
                <w:szCs w:val="24"/>
              </w:rPr>
              <w:t> </w:t>
            </w:r>
          </w:p>
        </w:tc>
      </w:tr>
    </w:tbl>
    <w:p w14:paraId="1232B0CB" w14:textId="77F40B05" w:rsidR="001953C6" w:rsidRPr="001953C6" w:rsidRDefault="00C8496B" w:rsidP="001953C6">
      <w:pPr>
        <w:spacing w:after="0" w:line="240" w:lineRule="auto"/>
        <w:rPr>
          <w:rFonts w:ascii="Arial" w:eastAsia="Times New Roman" w:hAnsi="Arial" w:cs="Arial"/>
          <w:color w:val="0A0A0A"/>
          <w:sz w:val="18"/>
          <w:szCs w:val="18"/>
        </w:rPr>
      </w:pPr>
      <w:r w:rsidRPr="00C8496B">
        <w:rPr>
          <w:rFonts w:ascii="Arial" w:eastAsia="Times New Roman" w:hAnsi="Arial" w:cs="Arial"/>
          <w:color w:val="0A0A0A"/>
          <w:sz w:val="24"/>
          <w:szCs w:val="24"/>
        </w:rPr>
        <w:t> </w:t>
      </w:r>
      <w:r w:rsidRPr="00C8496B">
        <w:rPr>
          <w:rFonts w:ascii="Arial" w:eastAsia="Times New Roman" w:hAnsi="Arial" w:cs="Arial"/>
          <w:color w:val="0A0A0A"/>
          <w:sz w:val="24"/>
          <w:szCs w:val="24"/>
        </w:rPr>
        <w:br/>
      </w:r>
      <w:r w:rsidRPr="00C8496B">
        <w:rPr>
          <w:rFonts w:ascii="Arial" w:eastAsia="Times New Roman" w:hAnsi="Arial" w:cs="Arial"/>
          <w:b/>
          <w:bCs/>
          <w:color w:val="0A0A0A"/>
          <w:sz w:val="24"/>
          <w:szCs w:val="24"/>
        </w:rPr>
        <w:t>Textbooks:</w:t>
      </w:r>
      <w:r w:rsidRPr="00C8496B">
        <w:rPr>
          <w:rFonts w:ascii="Arial" w:eastAsia="Times New Roman" w:hAnsi="Arial" w:cs="Arial"/>
          <w:color w:val="0A0A0A"/>
          <w:sz w:val="24"/>
          <w:szCs w:val="24"/>
        </w:rPr>
        <w:t> </w:t>
      </w:r>
      <w:r w:rsidRPr="00C8496B">
        <w:rPr>
          <w:rFonts w:ascii="Arial" w:eastAsia="Times New Roman" w:hAnsi="Arial" w:cs="Arial"/>
          <w:color w:val="0A0A0A"/>
          <w:sz w:val="24"/>
          <w:szCs w:val="24"/>
        </w:rPr>
        <w:br/>
      </w:r>
      <w:r w:rsidR="001953C6" w:rsidRPr="001953C6">
        <w:rPr>
          <w:rFonts w:ascii="Arial" w:eastAsia="Times New Roman" w:hAnsi="Arial" w:cs="Arial"/>
          <w:color w:val="0A0A0A"/>
          <w:sz w:val="24"/>
          <w:szCs w:val="24"/>
        </w:rPr>
        <w:t>Desowitz. 1981. </w:t>
      </w:r>
      <w:hyperlink r:id="rId8" w:history="1">
        <w:r w:rsidR="001953C6" w:rsidRPr="001953C6">
          <w:rPr>
            <w:rFonts w:ascii="Arial" w:eastAsia="Times New Roman" w:hAnsi="Arial" w:cs="Arial"/>
            <w:i/>
            <w:iCs/>
            <w:color w:val="800080"/>
            <w:sz w:val="24"/>
            <w:szCs w:val="24"/>
            <w:u w:val="single"/>
          </w:rPr>
          <w:t>New Guinea Tapeworms and Jewish Grandmothers</w:t>
        </w:r>
      </w:hyperlink>
      <w:r w:rsidR="001953C6" w:rsidRPr="001953C6">
        <w:rPr>
          <w:rFonts w:ascii="Arial" w:eastAsia="Times New Roman" w:hAnsi="Arial" w:cs="Arial"/>
          <w:i/>
          <w:iCs/>
          <w:color w:val="0A0A0A"/>
          <w:sz w:val="24"/>
          <w:szCs w:val="24"/>
        </w:rPr>
        <w:t>.</w:t>
      </w:r>
      <w:r w:rsidR="001953C6" w:rsidRPr="001953C6">
        <w:rPr>
          <w:rFonts w:ascii="Arial" w:eastAsia="Times New Roman" w:hAnsi="Arial" w:cs="Arial"/>
          <w:color w:val="0A0A0A"/>
          <w:sz w:val="24"/>
          <w:szCs w:val="24"/>
        </w:rPr>
        <w:t> W.W. Norton and Co. New York.</w:t>
      </w:r>
      <w:r w:rsidR="00276EA5">
        <w:rPr>
          <w:rFonts w:ascii="Arial" w:eastAsia="Times New Roman" w:hAnsi="Arial" w:cs="Arial"/>
          <w:color w:val="0A0A0A"/>
          <w:sz w:val="24"/>
          <w:szCs w:val="24"/>
        </w:rPr>
        <w:t xml:space="preserve"> </w:t>
      </w:r>
      <w:r w:rsidR="00276EA5" w:rsidRPr="00A02AE6">
        <w:rPr>
          <w:rFonts w:ascii="Arial" w:eastAsia="Times New Roman" w:hAnsi="Arial" w:cs="Arial"/>
          <w:b/>
          <w:bCs/>
          <w:color w:val="0A0A0A"/>
          <w:sz w:val="24"/>
          <w:szCs w:val="24"/>
        </w:rPr>
        <w:t>(Required)</w:t>
      </w:r>
    </w:p>
    <w:p w14:paraId="6979E852" w14:textId="77777777" w:rsidR="001953C6" w:rsidRDefault="001953C6" w:rsidP="00C8496B">
      <w:pPr>
        <w:spacing w:after="0" w:line="240" w:lineRule="auto"/>
        <w:jc w:val="both"/>
        <w:rPr>
          <w:rFonts w:ascii="Arial" w:eastAsia="Times New Roman" w:hAnsi="Arial" w:cs="Arial"/>
          <w:color w:val="0A0A0A"/>
          <w:sz w:val="24"/>
          <w:szCs w:val="24"/>
        </w:rPr>
      </w:pPr>
    </w:p>
    <w:p w14:paraId="6FEEE7DC" w14:textId="7D95D163" w:rsidR="00C8496B" w:rsidRPr="00276EA5" w:rsidRDefault="00C8496B" w:rsidP="00276EA5">
      <w:pPr>
        <w:spacing w:after="0" w:line="240" w:lineRule="auto"/>
        <w:jc w:val="both"/>
        <w:rPr>
          <w:rFonts w:ascii="Arial" w:eastAsia="Times New Roman" w:hAnsi="Arial" w:cs="Arial"/>
          <w:color w:val="0A0A0A"/>
        </w:rPr>
      </w:pPr>
      <w:r w:rsidRPr="00C8496B">
        <w:rPr>
          <w:rFonts w:ascii="Arial" w:eastAsia="Times New Roman" w:hAnsi="Arial" w:cs="Arial"/>
          <w:color w:val="0A0A0A"/>
          <w:sz w:val="24"/>
          <w:szCs w:val="24"/>
        </w:rPr>
        <w:t>Roberts and Janovy. 2013. </w:t>
      </w:r>
      <w:hyperlink r:id="rId9" w:history="1">
        <w:r w:rsidRPr="00C8496B">
          <w:rPr>
            <w:rFonts w:ascii="Arial" w:eastAsia="Times New Roman" w:hAnsi="Arial" w:cs="Arial"/>
            <w:i/>
            <w:iCs/>
            <w:color w:val="800080"/>
            <w:sz w:val="21"/>
            <w:szCs w:val="21"/>
            <w:u w:val="single"/>
          </w:rPr>
          <w:t>Foundations of Parasitology 9th Edition</w:t>
        </w:r>
      </w:hyperlink>
      <w:r w:rsidRPr="00C8496B">
        <w:rPr>
          <w:rFonts w:ascii="Arial" w:eastAsia="Times New Roman" w:hAnsi="Arial" w:cs="Arial"/>
          <w:color w:val="0A0A0A"/>
          <w:sz w:val="24"/>
          <w:szCs w:val="24"/>
        </w:rPr>
        <w:t>. McGraw-Hill. New York.</w:t>
      </w:r>
      <w:r w:rsidR="001953C6">
        <w:rPr>
          <w:rFonts w:ascii="Arial" w:eastAsia="Times New Roman" w:hAnsi="Arial" w:cs="Arial"/>
          <w:color w:val="0A0A0A"/>
          <w:sz w:val="24"/>
          <w:szCs w:val="24"/>
        </w:rPr>
        <w:t xml:space="preserve"> </w:t>
      </w:r>
      <w:r w:rsidR="001953C6" w:rsidRPr="00A02AE6">
        <w:rPr>
          <w:rFonts w:ascii="Arial" w:eastAsia="Times New Roman" w:hAnsi="Arial" w:cs="Arial"/>
          <w:b/>
          <w:bCs/>
          <w:color w:val="0A0A0A"/>
          <w:sz w:val="24"/>
          <w:szCs w:val="24"/>
        </w:rPr>
        <w:t>(Optional)</w:t>
      </w:r>
      <w:r w:rsidRPr="00C8496B">
        <w:rPr>
          <w:rFonts w:ascii="Arial" w:eastAsia="Times New Roman" w:hAnsi="Arial" w:cs="Arial"/>
          <w:color w:val="0A0A0A"/>
          <w:sz w:val="24"/>
          <w:szCs w:val="24"/>
        </w:rPr>
        <w:br/>
      </w:r>
      <w:r w:rsidRPr="00276EA5">
        <w:rPr>
          <w:rFonts w:ascii="Arial" w:eastAsia="Times New Roman" w:hAnsi="Arial" w:cs="Arial"/>
          <w:color w:val="0A0A0A"/>
        </w:rPr>
        <w:t>The text was originally written by Dr. Gerald D. Schmidt who spent his career at the University of Northern Colorado. He was one of the most prominent parasitologists in the world who published well over</w:t>
      </w:r>
      <w:r w:rsidR="00276EA5">
        <w:rPr>
          <w:rFonts w:ascii="Arial" w:eastAsia="Times New Roman" w:hAnsi="Arial" w:cs="Arial"/>
          <w:color w:val="0A0A0A"/>
        </w:rPr>
        <w:t xml:space="preserve"> </w:t>
      </w:r>
      <w:r w:rsidRPr="00276EA5">
        <w:rPr>
          <w:rFonts w:ascii="Arial" w:eastAsia="Times New Roman" w:hAnsi="Arial" w:cs="Arial"/>
          <w:color w:val="0A0A0A"/>
        </w:rPr>
        <w:t>150 articles and three books in a short life of only fifty-six years. He was an excellent writer, dedicated scientist and delightful person.</w:t>
      </w:r>
    </w:p>
    <w:p w14:paraId="6876E298" w14:textId="77777777" w:rsidR="00C8496B" w:rsidRPr="00C8496B" w:rsidRDefault="00C8496B" w:rsidP="00C8496B">
      <w:pPr>
        <w:spacing w:before="100" w:beforeAutospacing="1" w:after="100" w:afterAutospacing="1" w:line="240" w:lineRule="auto"/>
        <w:rPr>
          <w:rFonts w:ascii="Arial" w:eastAsia="Times New Roman" w:hAnsi="Arial" w:cs="Arial"/>
          <w:color w:val="0A0A0A"/>
          <w:sz w:val="24"/>
          <w:szCs w:val="24"/>
        </w:rPr>
      </w:pPr>
      <w:r w:rsidRPr="00C8496B">
        <w:rPr>
          <w:rFonts w:ascii="Arial" w:eastAsia="Times New Roman" w:hAnsi="Arial" w:cs="Arial"/>
          <w:b/>
          <w:bCs/>
          <w:color w:val="0A0A0A"/>
          <w:sz w:val="24"/>
          <w:szCs w:val="24"/>
        </w:rPr>
        <w:t>Course description: </w:t>
      </w:r>
      <w:r w:rsidRPr="00C8496B">
        <w:rPr>
          <w:rFonts w:ascii="Arial" w:eastAsia="Times New Roman" w:hAnsi="Arial" w:cs="Arial"/>
          <w:color w:val="0A0A0A"/>
          <w:sz w:val="24"/>
          <w:szCs w:val="24"/>
        </w:rPr>
        <w:br/>
        <w:t>Introduce the common parasites of humans and their domestic animals</w:t>
      </w:r>
      <w:r w:rsidRPr="00C8496B">
        <w:rPr>
          <w:rFonts w:ascii="Arial" w:eastAsia="Times New Roman" w:hAnsi="Arial" w:cs="Arial"/>
          <w:color w:val="0A0A0A"/>
          <w:sz w:val="24"/>
          <w:szCs w:val="24"/>
        </w:rPr>
        <w:br/>
        <w:t>Introduce historical methods for studying and handling parasites</w:t>
      </w:r>
      <w:r w:rsidRPr="00C8496B">
        <w:rPr>
          <w:rFonts w:ascii="Arial" w:eastAsia="Times New Roman" w:hAnsi="Arial" w:cs="Arial"/>
          <w:color w:val="0A0A0A"/>
          <w:sz w:val="24"/>
          <w:szCs w:val="24"/>
        </w:rPr>
        <w:br/>
        <w:t>Show the commonality of the symbiotic way of life</w:t>
      </w:r>
    </w:p>
    <w:p w14:paraId="33DFE0E6" w14:textId="65CF977C" w:rsidR="00C8496B" w:rsidRPr="00C8496B" w:rsidRDefault="00C8496B" w:rsidP="00C8496B">
      <w:pPr>
        <w:spacing w:before="100" w:beforeAutospacing="1" w:after="100" w:afterAutospacing="1" w:line="240" w:lineRule="auto"/>
        <w:rPr>
          <w:rFonts w:ascii="Arial" w:eastAsia="Times New Roman" w:hAnsi="Arial" w:cs="Arial"/>
          <w:color w:val="0A0A0A"/>
          <w:sz w:val="24"/>
          <w:szCs w:val="24"/>
        </w:rPr>
      </w:pPr>
      <w:r w:rsidRPr="00C8496B">
        <w:rPr>
          <w:rFonts w:ascii="Arial" w:eastAsia="Times New Roman" w:hAnsi="Arial" w:cs="Arial"/>
          <w:b/>
          <w:bCs/>
          <w:color w:val="0A0A0A"/>
          <w:sz w:val="24"/>
          <w:szCs w:val="24"/>
        </w:rPr>
        <w:t>Prerequisite:</w:t>
      </w:r>
      <w:r w:rsidRPr="00C8496B">
        <w:rPr>
          <w:rFonts w:ascii="Arial" w:eastAsia="Times New Roman" w:hAnsi="Arial" w:cs="Arial"/>
          <w:color w:val="0A0A0A"/>
          <w:sz w:val="24"/>
          <w:szCs w:val="24"/>
        </w:rPr>
        <w:t> </w:t>
      </w:r>
      <w:r w:rsidR="001953C6" w:rsidRPr="00C8496B">
        <w:rPr>
          <w:rFonts w:ascii="Arial" w:eastAsia="Times New Roman" w:hAnsi="Arial" w:cs="Arial"/>
          <w:color w:val="0A0A0A"/>
          <w:sz w:val="24"/>
          <w:szCs w:val="24"/>
        </w:rPr>
        <w:t xml:space="preserve"> </w:t>
      </w:r>
      <w:r w:rsidRPr="00C8496B">
        <w:rPr>
          <w:rFonts w:ascii="Arial" w:eastAsia="Times New Roman" w:hAnsi="Arial" w:cs="Arial"/>
          <w:color w:val="0A0A0A"/>
          <w:sz w:val="24"/>
          <w:szCs w:val="24"/>
        </w:rPr>
        <w:t>Invertebrate Zoology</w:t>
      </w:r>
    </w:p>
    <w:p w14:paraId="474D18C8" w14:textId="77777777" w:rsidR="00C13391" w:rsidRDefault="00C8496B" w:rsidP="00C8496B">
      <w:pPr>
        <w:spacing w:before="100" w:beforeAutospacing="1" w:after="100" w:afterAutospacing="1" w:line="240" w:lineRule="auto"/>
        <w:rPr>
          <w:rFonts w:ascii="Arial" w:eastAsia="Times New Roman" w:hAnsi="Arial" w:cs="Arial"/>
          <w:color w:val="0A0A0A"/>
          <w:sz w:val="24"/>
          <w:szCs w:val="24"/>
        </w:rPr>
      </w:pPr>
      <w:r w:rsidRPr="00C8496B">
        <w:rPr>
          <w:rFonts w:ascii="Arial" w:eastAsia="Times New Roman" w:hAnsi="Arial" w:cs="Arial"/>
          <w:b/>
          <w:bCs/>
          <w:color w:val="0A0A0A"/>
          <w:sz w:val="24"/>
          <w:szCs w:val="24"/>
        </w:rPr>
        <w:t>Teaching Philosophy:</w:t>
      </w:r>
      <w:r w:rsidRPr="00C8496B">
        <w:rPr>
          <w:rFonts w:ascii="Arial" w:eastAsia="Times New Roman" w:hAnsi="Arial" w:cs="Arial"/>
          <w:color w:val="0A0A0A"/>
          <w:sz w:val="24"/>
          <w:szCs w:val="24"/>
        </w:rPr>
        <w:t> Parasitology is often taught as a descriptive science where the ultimate goal is to memorize the names and appearances of the more common pathogens. This is important, especially for those who will be doing laboratory diagnostic work. In this course we will use these well-established techniques of the field, but also incorporate research skills and analytical techniques. I will ask you to spend a lot of time outside of class on this course in order to have experiences that will make memorization easy.</w:t>
      </w:r>
    </w:p>
    <w:p w14:paraId="2EC39ED0" w14:textId="3AE21A5E" w:rsidR="00C8496B" w:rsidRDefault="00C8496B" w:rsidP="00C8496B">
      <w:pPr>
        <w:spacing w:before="100" w:beforeAutospacing="1" w:after="100" w:afterAutospacing="1" w:line="240" w:lineRule="auto"/>
        <w:rPr>
          <w:rFonts w:ascii="Arial" w:eastAsia="Times New Roman" w:hAnsi="Arial" w:cs="Arial"/>
          <w:color w:val="0A0A0A"/>
          <w:sz w:val="24"/>
          <w:szCs w:val="24"/>
        </w:rPr>
      </w:pPr>
      <w:r w:rsidRPr="00C8496B">
        <w:rPr>
          <w:rFonts w:ascii="Arial" w:eastAsia="Times New Roman" w:hAnsi="Arial" w:cs="Arial"/>
          <w:color w:val="0A0A0A"/>
          <w:sz w:val="24"/>
          <w:szCs w:val="24"/>
        </w:rPr>
        <w:t xml:space="preserve">I have tried to arrange the course so you can learn the </w:t>
      </w:r>
      <w:r w:rsidR="002602D2" w:rsidRPr="00C8496B">
        <w:rPr>
          <w:rFonts w:ascii="Arial" w:eastAsia="Times New Roman" w:hAnsi="Arial" w:cs="Arial"/>
          <w:color w:val="0A0A0A"/>
          <w:sz w:val="24"/>
          <w:szCs w:val="24"/>
        </w:rPr>
        <w:t>fundamentals</w:t>
      </w:r>
      <w:r w:rsidRPr="00C8496B">
        <w:rPr>
          <w:rFonts w:ascii="Arial" w:eastAsia="Times New Roman" w:hAnsi="Arial" w:cs="Arial"/>
          <w:color w:val="0A0A0A"/>
          <w:sz w:val="24"/>
          <w:szCs w:val="24"/>
        </w:rPr>
        <w:t xml:space="preserve"> of parasitology while having as much freedom as possible to make it meaningful to yourself. I have developed a number of assignments that I hope will encourage this approach. I will strive to make this an interesting, rewarding class that you look forward to attending. My intention is to challenge you, not frustrate you. If the material seems too difficult, please see me early in the semester.</w:t>
      </w:r>
    </w:p>
    <w:p w14:paraId="47D7F817" w14:textId="7C836C0F" w:rsidR="002602D2" w:rsidRPr="00C8496B" w:rsidRDefault="002602D2" w:rsidP="00C8496B">
      <w:pPr>
        <w:spacing w:before="100" w:beforeAutospacing="1" w:after="100" w:afterAutospacing="1" w:line="240" w:lineRule="auto"/>
        <w:rPr>
          <w:rFonts w:ascii="Arial" w:eastAsia="Times New Roman" w:hAnsi="Arial" w:cs="Arial"/>
          <w:color w:val="0A0A0A"/>
          <w:sz w:val="24"/>
          <w:szCs w:val="24"/>
        </w:rPr>
      </w:pPr>
      <w:r w:rsidRPr="002602D2">
        <w:rPr>
          <w:rFonts w:ascii="Arial" w:eastAsia="Times New Roman" w:hAnsi="Arial" w:cs="Arial"/>
          <w:b/>
          <w:bCs/>
          <w:color w:val="0A0A0A"/>
          <w:sz w:val="24"/>
          <w:szCs w:val="24"/>
        </w:rPr>
        <w:t>Rocky Mountain Conference of Parasitologists (RMCP):</w:t>
      </w:r>
      <w:r w:rsidRPr="002602D2">
        <w:rPr>
          <w:rFonts w:ascii="Arial" w:eastAsia="Times New Roman" w:hAnsi="Arial" w:cs="Arial"/>
          <w:color w:val="0A0A0A"/>
          <w:sz w:val="24"/>
          <w:szCs w:val="24"/>
        </w:rPr>
        <w:t xml:space="preserve"> </w:t>
      </w:r>
      <w:r>
        <w:rPr>
          <w:rFonts w:ascii="Arial" w:eastAsia="Times New Roman" w:hAnsi="Arial" w:cs="Arial"/>
          <w:color w:val="0A0A0A"/>
          <w:sz w:val="24"/>
          <w:szCs w:val="24"/>
        </w:rPr>
        <w:t>I hope</w:t>
      </w:r>
      <w:r w:rsidRPr="002602D2">
        <w:rPr>
          <w:rFonts w:ascii="Arial" w:eastAsia="Times New Roman" w:hAnsi="Arial" w:cs="Arial"/>
          <w:color w:val="0A0A0A"/>
          <w:sz w:val="24"/>
          <w:szCs w:val="24"/>
        </w:rPr>
        <w:t xml:space="preserve"> that you </w:t>
      </w:r>
      <w:r>
        <w:rPr>
          <w:rFonts w:ascii="Arial" w:eastAsia="Times New Roman" w:hAnsi="Arial" w:cs="Arial"/>
          <w:color w:val="0A0A0A"/>
          <w:sz w:val="24"/>
          <w:szCs w:val="24"/>
        </w:rPr>
        <w:t xml:space="preserve">will </w:t>
      </w:r>
      <w:r w:rsidRPr="002602D2">
        <w:rPr>
          <w:rFonts w:ascii="Arial" w:eastAsia="Times New Roman" w:hAnsi="Arial" w:cs="Arial"/>
          <w:color w:val="0A0A0A"/>
          <w:sz w:val="24"/>
          <w:szCs w:val="24"/>
        </w:rPr>
        <w:t>attend the RMCP annual meeting, which will be September 4-6</w:t>
      </w:r>
      <w:r w:rsidR="00177A64">
        <w:rPr>
          <w:rFonts w:ascii="Arial" w:eastAsia="Times New Roman" w:hAnsi="Arial" w:cs="Arial"/>
          <w:color w:val="0A0A0A"/>
          <w:sz w:val="24"/>
          <w:szCs w:val="24"/>
        </w:rPr>
        <w:t xml:space="preserve"> at the Cedar Point Biological Field Station</w:t>
      </w:r>
      <w:r w:rsidRPr="002602D2">
        <w:rPr>
          <w:rFonts w:ascii="Arial" w:eastAsia="Times New Roman" w:hAnsi="Arial" w:cs="Arial"/>
          <w:color w:val="0A0A0A"/>
          <w:sz w:val="24"/>
          <w:szCs w:val="24"/>
        </w:rPr>
        <w:t>.</w:t>
      </w:r>
      <w:r>
        <w:rPr>
          <w:rFonts w:ascii="Arial" w:eastAsia="Times New Roman" w:hAnsi="Arial" w:cs="Arial"/>
          <w:color w:val="0A0A0A"/>
          <w:sz w:val="24"/>
          <w:szCs w:val="24"/>
        </w:rPr>
        <w:t xml:space="preserve"> </w:t>
      </w:r>
    </w:p>
    <w:p w14:paraId="5FE4A79A" w14:textId="46EE5C63" w:rsidR="00B90872" w:rsidRDefault="00C8496B" w:rsidP="006966D8">
      <w:pPr>
        <w:spacing w:before="100" w:beforeAutospacing="1" w:after="100" w:afterAutospacing="1" w:line="240" w:lineRule="auto"/>
        <w:rPr>
          <w:rFonts w:ascii="Arial" w:eastAsia="Times New Roman" w:hAnsi="Arial" w:cs="Arial"/>
          <w:color w:val="0A0A0A"/>
          <w:sz w:val="24"/>
          <w:szCs w:val="24"/>
        </w:rPr>
      </w:pPr>
      <w:r w:rsidRPr="00C8496B">
        <w:rPr>
          <w:rFonts w:ascii="Arial" w:eastAsia="Times New Roman" w:hAnsi="Arial" w:cs="Arial"/>
          <w:b/>
          <w:bCs/>
          <w:color w:val="0A0A0A"/>
          <w:sz w:val="24"/>
          <w:szCs w:val="24"/>
        </w:rPr>
        <w:lastRenderedPageBreak/>
        <w:t>Exams:</w:t>
      </w:r>
      <w:r w:rsidRPr="00C8496B">
        <w:rPr>
          <w:rFonts w:ascii="Arial" w:eastAsia="Times New Roman" w:hAnsi="Arial" w:cs="Arial"/>
          <w:color w:val="0A0A0A"/>
          <w:sz w:val="24"/>
          <w:szCs w:val="24"/>
        </w:rPr>
        <w:t xml:space="preserve"> There will be three hourly exams each worth 100 points. I will drop your lowest exam grade. For that reason there will be no make-up exams. The final exam will be worth 150 points and it will be cumulative. </w:t>
      </w:r>
    </w:p>
    <w:p w14:paraId="5DD3B030" w14:textId="18063CAB" w:rsidR="00B90872" w:rsidRDefault="00B90872" w:rsidP="006966D8">
      <w:pPr>
        <w:spacing w:before="100" w:beforeAutospacing="1" w:after="100" w:afterAutospacing="1" w:line="240" w:lineRule="auto"/>
        <w:rPr>
          <w:rFonts w:ascii="Arial" w:eastAsia="Times New Roman" w:hAnsi="Arial" w:cs="Arial"/>
          <w:color w:val="0A0A0A"/>
          <w:sz w:val="24"/>
          <w:szCs w:val="24"/>
        </w:rPr>
      </w:pPr>
      <w:r w:rsidRPr="00B90872">
        <w:rPr>
          <w:rFonts w:ascii="Arial" w:eastAsia="Times New Roman" w:hAnsi="Arial" w:cs="Arial"/>
          <w:b/>
          <w:bCs/>
          <w:color w:val="0A0A0A"/>
          <w:sz w:val="24"/>
          <w:szCs w:val="24"/>
        </w:rPr>
        <w:t>Definitions Quizzes</w:t>
      </w:r>
      <w:r>
        <w:rPr>
          <w:rFonts w:ascii="Arial" w:eastAsia="Times New Roman" w:hAnsi="Arial" w:cs="Arial"/>
          <w:b/>
          <w:bCs/>
          <w:color w:val="0A0A0A"/>
          <w:sz w:val="24"/>
          <w:szCs w:val="24"/>
        </w:rPr>
        <w:t xml:space="preserve"> </w:t>
      </w:r>
      <w:r w:rsidRPr="00B90872">
        <w:rPr>
          <w:rFonts w:ascii="Arial" w:eastAsia="Times New Roman" w:hAnsi="Arial" w:cs="Arial"/>
          <w:color w:val="0A0A0A"/>
          <w:sz w:val="24"/>
          <w:szCs w:val="24"/>
        </w:rPr>
        <w:t>(10 points each):</w:t>
      </w:r>
      <w:r>
        <w:rPr>
          <w:rFonts w:ascii="Arial" w:eastAsia="Times New Roman" w:hAnsi="Arial" w:cs="Arial"/>
          <w:color w:val="0A0A0A"/>
          <w:sz w:val="24"/>
          <w:szCs w:val="24"/>
        </w:rPr>
        <w:t xml:space="preserve"> </w:t>
      </w:r>
      <w:r>
        <w:rPr>
          <w:rFonts w:ascii="Helvetica" w:hAnsi="Helvetica" w:cs="Helvetica"/>
          <w:color w:val="2D3B45"/>
          <w:shd w:val="clear" w:color="auto" w:fill="FFFFFF"/>
        </w:rPr>
        <w:t xml:space="preserve">These quizzes will help you learn the vocabulary of parasitology, you will have unlimited attempts, and only the highest grade will count. </w:t>
      </w:r>
    </w:p>
    <w:p w14:paraId="3063DCB1" w14:textId="718DA225" w:rsidR="002B5D8C" w:rsidRDefault="00C8496B" w:rsidP="006966D8">
      <w:pPr>
        <w:spacing w:before="100" w:beforeAutospacing="1" w:after="100" w:afterAutospacing="1" w:line="240" w:lineRule="auto"/>
        <w:rPr>
          <w:rFonts w:ascii="Arial" w:eastAsia="Times New Roman" w:hAnsi="Arial" w:cs="Arial"/>
          <w:color w:val="0A0A0A"/>
          <w:sz w:val="24"/>
          <w:szCs w:val="24"/>
        </w:rPr>
      </w:pPr>
      <w:r w:rsidRPr="00C8496B">
        <w:rPr>
          <w:rFonts w:ascii="Arial" w:eastAsia="Times New Roman" w:hAnsi="Arial" w:cs="Arial"/>
          <w:b/>
          <w:bCs/>
          <w:color w:val="0A0A0A"/>
          <w:sz w:val="24"/>
          <w:szCs w:val="24"/>
        </w:rPr>
        <w:t>Assignments:</w:t>
      </w:r>
      <w:r w:rsidRPr="00C8496B">
        <w:rPr>
          <w:rFonts w:ascii="Arial" w:eastAsia="Times New Roman" w:hAnsi="Arial" w:cs="Arial"/>
          <w:color w:val="0A0A0A"/>
          <w:sz w:val="24"/>
          <w:szCs w:val="24"/>
        </w:rPr>
        <w:t> If you are taking this course it means you are an upper division student. It is time to think and reason and decide some issues for yourself. The teamwork</w:t>
      </w:r>
      <w:r w:rsidR="006966D8">
        <w:rPr>
          <w:rFonts w:ascii="Arial" w:eastAsia="Times New Roman" w:hAnsi="Arial" w:cs="Arial"/>
          <w:color w:val="0A0A0A"/>
          <w:sz w:val="24"/>
          <w:szCs w:val="24"/>
        </w:rPr>
        <w:t>/</w:t>
      </w:r>
      <w:r w:rsidR="008A6C5D">
        <w:rPr>
          <w:rFonts w:ascii="Arial" w:eastAsia="Times New Roman" w:hAnsi="Arial" w:cs="Arial"/>
          <w:color w:val="0A0A0A"/>
          <w:sz w:val="24"/>
          <w:szCs w:val="24"/>
        </w:rPr>
        <w:t xml:space="preserve"> presentation</w:t>
      </w:r>
      <w:r w:rsidRPr="00C8496B">
        <w:rPr>
          <w:rFonts w:ascii="Arial" w:eastAsia="Times New Roman" w:hAnsi="Arial" w:cs="Arial"/>
          <w:color w:val="0A0A0A"/>
          <w:sz w:val="24"/>
          <w:szCs w:val="24"/>
        </w:rPr>
        <w:t>, discussion</w:t>
      </w:r>
      <w:r w:rsidR="006966D8">
        <w:rPr>
          <w:rFonts w:ascii="Arial" w:eastAsia="Times New Roman" w:hAnsi="Arial" w:cs="Arial"/>
          <w:color w:val="0A0A0A"/>
          <w:sz w:val="24"/>
          <w:szCs w:val="24"/>
        </w:rPr>
        <w:t>,</w:t>
      </w:r>
      <w:r w:rsidRPr="00C8496B">
        <w:rPr>
          <w:rFonts w:ascii="Arial" w:eastAsia="Times New Roman" w:hAnsi="Arial" w:cs="Arial"/>
          <w:color w:val="0A0A0A"/>
          <w:sz w:val="24"/>
          <w:szCs w:val="24"/>
        </w:rPr>
        <w:t xml:space="preserve"> and book analysis assignments will require you to ask questions of yourself and others, evaluate your peers, find and read new information beyond the basic subject matter, and communicate clearly and concisely.</w:t>
      </w:r>
      <w:r w:rsidRPr="00C8496B">
        <w:rPr>
          <w:rFonts w:ascii="Arial" w:eastAsia="Times New Roman" w:hAnsi="Arial" w:cs="Arial"/>
          <w:color w:val="0A0A0A"/>
          <w:sz w:val="24"/>
          <w:szCs w:val="24"/>
        </w:rPr>
        <w:br/>
      </w:r>
      <w:r w:rsidRPr="00C8496B">
        <w:rPr>
          <w:rFonts w:ascii="Arial" w:eastAsia="Times New Roman" w:hAnsi="Arial" w:cs="Arial"/>
          <w:b/>
          <w:bCs/>
          <w:color w:val="0A0A0A"/>
          <w:sz w:val="24"/>
          <w:szCs w:val="24"/>
        </w:rPr>
        <w:br/>
        <w:t>Course Evaluation </w:t>
      </w:r>
      <w:r w:rsidRPr="00C8496B">
        <w:rPr>
          <w:rFonts w:ascii="Arial" w:eastAsia="Times New Roman" w:hAnsi="Arial" w:cs="Arial"/>
          <w:color w:val="0A0A0A"/>
          <w:sz w:val="24"/>
          <w:szCs w:val="24"/>
        </w:rPr>
        <w:br/>
        <w:t>Hourly exams 200</w:t>
      </w:r>
      <w:r w:rsidRPr="00C8496B">
        <w:rPr>
          <w:rFonts w:ascii="Arial" w:eastAsia="Times New Roman" w:hAnsi="Arial" w:cs="Arial"/>
          <w:color w:val="0A0A0A"/>
          <w:sz w:val="24"/>
          <w:szCs w:val="24"/>
        </w:rPr>
        <w:br/>
        <w:t>Final exam 150</w:t>
      </w:r>
      <w:r w:rsidR="00276EA5">
        <w:rPr>
          <w:rFonts w:ascii="Arial" w:eastAsia="Times New Roman" w:hAnsi="Arial" w:cs="Arial"/>
          <w:color w:val="0A0A0A"/>
          <w:sz w:val="24"/>
          <w:szCs w:val="24"/>
        </w:rPr>
        <w:br/>
        <w:t>Definitions quizzes 20</w:t>
      </w:r>
      <w:r w:rsidRPr="00C8496B">
        <w:rPr>
          <w:rFonts w:ascii="Arial" w:eastAsia="Times New Roman" w:hAnsi="Arial" w:cs="Arial"/>
          <w:color w:val="0A0A0A"/>
          <w:sz w:val="24"/>
          <w:szCs w:val="24"/>
        </w:rPr>
        <w:br/>
        <w:t xml:space="preserve">Book analysis </w:t>
      </w:r>
      <w:r w:rsidR="0053182F">
        <w:rPr>
          <w:rFonts w:ascii="Arial" w:eastAsia="Times New Roman" w:hAnsi="Arial" w:cs="Arial"/>
          <w:color w:val="0A0A0A"/>
          <w:sz w:val="24"/>
          <w:szCs w:val="24"/>
        </w:rPr>
        <w:t>50</w:t>
      </w:r>
      <w:r w:rsidR="0053182F">
        <w:rPr>
          <w:rFonts w:ascii="Arial" w:eastAsia="Times New Roman" w:hAnsi="Arial" w:cs="Arial"/>
          <w:b/>
          <w:bCs/>
          <w:color w:val="0A0A0A"/>
          <w:sz w:val="24"/>
          <w:szCs w:val="24"/>
        </w:rPr>
        <w:br/>
      </w:r>
      <w:r w:rsidR="00D001D7">
        <w:rPr>
          <w:rFonts w:ascii="Arial" w:eastAsia="Times New Roman" w:hAnsi="Arial" w:cs="Arial"/>
          <w:color w:val="0A0A0A"/>
          <w:sz w:val="24"/>
          <w:szCs w:val="24"/>
        </w:rPr>
        <w:t xml:space="preserve">Presentation </w:t>
      </w:r>
      <w:r w:rsidR="0053182F">
        <w:rPr>
          <w:rFonts w:ascii="Arial" w:eastAsia="Times New Roman" w:hAnsi="Arial" w:cs="Arial"/>
          <w:color w:val="0A0A0A"/>
          <w:sz w:val="24"/>
          <w:szCs w:val="24"/>
        </w:rPr>
        <w:t>50</w:t>
      </w:r>
      <w:r w:rsidRPr="00C8496B">
        <w:rPr>
          <w:rFonts w:ascii="Arial" w:eastAsia="Times New Roman" w:hAnsi="Arial" w:cs="Arial"/>
          <w:color w:val="0A0A0A"/>
          <w:sz w:val="24"/>
          <w:szCs w:val="24"/>
        </w:rPr>
        <w:br/>
        <w:t xml:space="preserve">Lab </w:t>
      </w:r>
      <w:r w:rsidR="007928FD">
        <w:rPr>
          <w:rFonts w:ascii="Arial" w:eastAsia="Times New Roman" w:hAnsi="Arial" w:cs="Arial"/>
          <w:color w:val="0A0A0A"/>
          <w:sz w:val="24"/>
          <w:szCs w:val="24"/>
        </w:rPr>
        <w:t>n</w:t>
      </w:r>
      <w:r w:rsidRPr="00C8496B">
        <w:rPr>
          <w:rFonts w:ascii="Arial" w:eastAsia="Times New Roman" w:hAnsi="Arial" w:cs="Arial"/>
          <w:color w:val="0A0A0A"/>
          <w:sz w:val="24"/>
          <w:szCs w:val="24"/>
        </w:rPr>
        <w:t>otebook 25</w:t>
      </w:r>
      <w:r w:rsidRPr="00C8496B">
        <w:rPr>
          <w:rFonts w:ascii="Arial" w:eastAsia="Times New Roman" w:hAnsi="Arial" w:cs="Arial"/>
          <w:color w:val="0A0A0A"/>
          <w:sz w:val="24"/>
          <w:szCs w:val="24"/>
        </w:rPr>
        <w:br/>
      </w:r>
      <w:r w:rsidRPr="003B6EAF">
        <w:rPr>
          <w:rFonts w:ascii="Arial" w:eastAsia="Times New Roman" w:hAnsi="Arial" w:cs="Arial"/>
          <w:color w:val="0A0A0A"/>
          <w:sz w:val="24"/>
          <w:szCs w:val="24"/>
          <w:u w:val="single"/>
        </w:rPr>
        <w:t>Teamwork 25</w:t>
      </w:r>
      <w:r w:rsidR="003B6EAF" w:rsidRPr="003B6EAF">
        <w:rPr>
          <w:rFonts w:ascii="Arial" w:eastAsia="Times New Roman" w:hAnsi="Arial" w:cs="Arial"/>
          <w:color w:val="0A0A0A"/>
          <w:sz w:val="24"/>
          <w:szCs w:val="24"/>
          <w:u w:val="single"/>
        </w:rPr>
        <w:t xml:space="preserve">         </w:t>
      </w:r>
      <w:r w:rsidR="00D001D7">
        <w:rPr>
          <w:rFonts w:ascii="Arial" w:eastAsia="Times New Roman" w:hAnsi="Arial" w:cs="Arial"/>
          <w:color w:val="0A0A0A"/>
          <w:sz w:val="24"/>
          <w:szCs w:val="24"/>
          <w:u w:val="single"/>
        </w:rPr>
        <w:br/>
      </w:r>
      <w:r w:rsidR="00D001D7" w:rsidRPr="00D001D7">
        <w:rPr>
          <w:rFonts w:ascii="Arial" w:eastAsia="Times New Roman" w:hAnsi="Arial" w:cs="Arial"/>
          <w:b/>
          <w:bCs/>
          <w:color w:val="0A0A0A"/>
          <w:sz w:val="24"/>
          <w:szCs w:val="24"/>
        </w:rPr>
        <w:t>Total</w:t>
      </w:r>
      <w:r w:rsidR="00D001D7">
        <w:rPr>
          <w:rFonts w:ascii="Arial" w:eastAsia="Times New Roman" w:hAnsi="Arial" w:cs="Arial"/>
          <w:b/>
          <w:bCs/>
          <w:color w:val="0A0A0A"/>
          <w:sz w:val="24"/>
          <w:szCs w:val="24"/>
        </w:rPr>
        <w:t xml:space="preserve"> points</w:t>
      </w:r>
      <w:r w:rsidR="00D001D7" w:rsidRPr="00D001D7">
        <w:rPr>
          <w:rFonts w:ascii="Arial" w:eastAsia="Times New Roman" w:hAnsi="Arial" w:cs="Arial"/>
          <w:b/>
          <w:bCs/>
          <w:color w:val="0A0A0A"/>
          <w:sz w:val="24"/>
          <w:szCs w:val="24"/>
        </w:rPr>
        <w:tab/>
        <w:t>5</w:t>
      </w:r>
      <w:r w:rsidR="002D5972">
        <w:rPr>
          <w:rFonts w:ascii="Arial" w:eastAsia="Times New Roman" w:hAnsi="Arial" w:cs="Arial"/>
          <w:b/>
          <w:bCs/>
          <w:color w:val="0A0A0A"/>
          <w:sz w:val="24"/>
          <w:szCs w:val="24"/>
        </w:rPr>
        <w:t>2</w:t>
      </w:r>
      <w:r w:rsidR="00D001D7" w:rsidRPr="00D001D7">
        <w:rPr>
          <w:rFonts w:ascii="Arial" w:eastAsia="Times New Roman" w:hAnsi="Arial" w:cs="Arial"/>
          <w:b/>
          <w:bCs/>
          <w:color w:val="0A0A0A"/>
          <w:sz w:val="24"/>
          <w:szCs w:val="24"/>
        </w:rPr>
        <w:t>0</w:t>
      </w:r>
    </w:p>
    <w:p w14:paraId="6C951FD7" w14:textId="31B3407C" w:rsidR="002B5D8C" w:rsidRPr="007928FD" w:rsidRDefault="006735F3" w:rsidP="00B61A20">
      <w:pPr>
        <w:tabs>
          <w:tab w:val="right" w:pos="3690"/>
        </w:tabs>
        <w:spacing w:after="0" w:line="240" w:lineRule="auto"/>
        <w:rPr>
          <w:rFonts w:ascii="Arial" w:eastAsia="Times New Roman" w:hAnsi="Arial" w:cs="Arial"/>
          <w:b/>
          <w:bCs/>
          <w:color w:val="0A0A0A"/>
          <w:sz w:val="24"/>
          <w:szCs w:val="24"/>
        </w:rPr>
      </w:pPr>
      <w:r w:rsidRPr="007928FD">
        <w:rPr>
          <w:rFonts w:ascii="Arial" w:eastAsia="Times New Roman" w:hAnsi="Arial" w:cs="Arial"/>
          <w:b/>
          <w:bCs/>
          <w:color w:val="0A0A0A"/>
          <w:sz w:val="24"/>
          <w:szCs w:val="24"/>
        </w:rPr>
        <w:t>Grading Scale</w:t>
      </w:r>
    </w:p>
    <w:tbl>
      <w:tblPr>
        <w:tblW w:w="5588" w:type="dxa"/>
        <w:tblCellSpacing w:w="15" w:type="dxa"/>
        <w:tblInd w:w="-1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8"/>
        <w:gridCol w:w="1440"/>
        <w:gridCol w:w="1440"/>
        <w:gridCol w:w="1260"/>
      </w:tblGrid>
      <w:tr w:rsidR="006735F3" w:rsidRPr="00465668" w14:paraId="5828BB3C" w14:textId="330A1851" w:rsidTr="007928FD">
        <w:trPr>
          <w:trHeight w:val="331"/>
          <w:tblCellSpacing w:w="15" w:type="dxa"/>
        </w:trPr>
        <w:tc>
          <w:tcPr>
            <w:tcW w:w="14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1CC7D2" w14:textId="77777777" w:rsidR="002B5919" w:rsidRPr="00465668" w:rsidRDefault="002B5919" w:rsidP="00B61A20">
            <w:pPr>
              <w:spacing w:after="0" w:line="240" w:lineRule="auto"/>
              <w:rPr>
                <w:rFonts w:ascii="Arial" w:eastAsia="Times New Roman" w:hAnsi="Arial" w:cs="Arial"/>
                <w:b/>
                <w:bCs/>
                <w:sz w:val="24"/>
                <w:szCs w:val="24"/>
              </w:rPr>
            </w:pPr>
            <w:r w:rsidRPr="00465668">
              <w:rPr>
                <w:rFonts w:ascii="Arial" w:eastAsia="Times New Roman" w:hAnsi="Arial" w:cs="Arial"/>
                <w:b/>
                <w:bCs/>
                <w:sz w:val="24"/>
                <w:szCs w:val="24"/>
              </w:rPr>
              <w:t>A</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2A81C8" w14:textId="77777777" w:rsidR="002B5919" w:rsidRPr="00465668" w:rsidRDefault="002B5919" w:rsidP="00B61A20">
            <w:pPr>
              <w:spacing w:after="0" w:line="240" w:lineRule="auto"/>
              <w:rPr>
                <w:rFonts w:ascii="Arial" w:eastAsia="Times New Roman" w:hAnsi="Arial" w:cs="Arial"/>
                <w:b/>
                <w:bCs/>
                <w:sz w:val="24"/>
                <w:szCs w:val="24"/>
              </w:rPr>
            </w:pPr>
            <w:r w:rsidRPr="00465668">
              <w:rPr>
                <w:rFonts w:ascii="Arial" w:eastAsia="Times New Roman" w:hAnsi="Arial" w:cs="Arial"/>
                <w:b/>
                <w:bCs/>
                <w:sz w:val="24"/>
                <w:szCs w:val="24"/>
              </w:rPr>
              <w:t>B</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C19BDC" w14:textId="77777777" w:rsidR="002B5919" w:rsidRPr="00465668" w:rsidRDefault="002B5919" w:rsidP="00B61A20">
            <w:pPr>
              <w:spacing w:after="0" w:line="240" w:lineRule="auto"/>
              <w:rPr>
                <w:rFonts w:ascii="Arial" w:eastAsia="Times New Roman" w:hAnsi="Arial" w:cs="Arial"/>
                <w:b/>
                <w:bCs/>
                <w:sz w:val="24"/>
                <w:szCs w:val="24"/>
              </w:rPr>
            </w:pPr>
            <w:r w:rsidRPr="00465668">
              <w:rPr>
                <w:rFonts w:ascii="Arial" w:eastAsia="Times New Roman" w:hAnsi="Arial" w:cs="Arial"/>
                <w:b/>
                <w:bCs/>
                <w:sz w:val="24"/>
                <w:szCs w:val="24"/>
              </w:rPr>
              <w:t>C</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854EB2" w14:textId="6340751B" w:rsidR="002B5919" w:rsidRPr="00465668" w:rsidRDefault="002B5919" w:rsidP="00B61A20">
            <w:pPr>
              <w:spacing w:after="0" w:line="240" w:lineRule="auto"/>
              <w:rPr>
                <w:rFonts w:ascii="Arial" w:eastAsia="Times New Roman" w:hAnsi="Arial" w:cs="Arial"/>
                <w:b/>
                <w:bCs/>
                <w:sz w:val="24"/>
                <w:szCs w:val="24"/>
              </w:rPr>
            </w:pPr>
            <w:r w:rsidRPr="00465668">
              <w:rPr>
                <w:rFonts w:ascii="Arial" w:eastAsia="Times New Roman" w:hAnsi="Arial" w:cs="Arial"/>
                <w:b/>
                <w:bCs/>
                <w:sz w:val="24"/>
                <w:szCs w:val="24"/>
              </w:rPr>
              <w:t>D</w:t>
            </w:r>
            <w:r w:rsidR="007928FD" w:rsidRPr="00AE3C38">
              <w:rPr>
                <w:rFonts w:ascii="Arial" w:eastAsia="Times New Roman" w:hAnsi="Arial" w:cs="Arial"/>
                <w:b/>
                <w:bCs/>
                <w:sz w:val="24"/>
                <w:szCs w:val="24"/>
              </w:rPr>
              <w:t>/</w:t>
            </w:r>
            <w:r w:rsidR="00AE3C38" w:rsidRPr="00AE3C38">
              <w:rPr>
                <w:rFonts w:ascii="Arial" w:eastAsia="Times New Roman" w:hAnsi="Arial" w:cs="Arial"/>
                <w:b/>
                <w:bCs/>
                <w:sz w:val="24"/>
                <w:szCs w:val="24"/>
              </w:rPr>
              <w:t>F</w:t>
            </w:r>
          </w:p>
        </w:tc>
      </w:tr>
      <w:tr w:rsidR="002B5919" w:rsidRPr="00465668" w14:paraId="4DB98FF3" w14:textId="16F64809" w:rsidTr="007928FD">
        <w:trPr>
          <w:trHeight w:val="1422"/>
          <w:tblCellSpacing w:w="15" w:type="dxa"/>
        </w:trPr>
        <w:tc>
          <w:tcPr>
            <w:tcW w:w="1403" w:type="dxa"/>
            <w:tcBorders>
              <w:top w:val="outset" w:sz="6" w:space="0" w:color="auto"/>
              <w:left w:val="outset" w:sz="6" w:space="0" w:color="auto"/>
              <w:bottom w:val="outset" w:sz="6" w:space="0" w:color="auto"/>
              <w:right w:val="outset" w:sz="6" w:space="0" w:color="auto"/>
            </w:tcBorders>
            <w:shd w:val="clear" w:color="auto" w:fill="FFFFFF"/>
            <w:hideMark/>
          </w:tcPr>
          <w:p w14:paraId="2DA3CBF5" w14:textId="04A65B36" w:rsidR="002B5919" w:rsidRPr="00465668" w:rsidRDefault="002B5919" w:rsidP="00465668">
            <w:pPr>
              <w:spacing w:before="100" w:beforeAutospacing="1" w:after="100" w:afterAutospacing="1" w:line="240" w:lineRule="auto"/>
              <w:rPr>
                <w:rFonts w:ascii="Arial" w:eastAsia="Times New Roman" w:hAnsi="Arial" w:cs="Arial"/>
                <w:b/>
                <w:bCs/>
                <w:sz w:val="24"/>
                <w:szCs w:val="24"/>
              </w:rPr>
            </w:pPr>
            <w:r w:rsidRPr="00465668">
              <w:rPr>
                <w:rFonts w:ascii="Arial" w:eastAsia="Times New Roman" w:hAnsi="Arial" w:cs="Arial"/>
                <w:b/>
                <w:bCs/>
                <w:sz w:val="24"/>
                <w:szCs w:val="24"/>
              </w:rPr>
              <w:t>97-100% A+</w:t>
            </w:r>
          </w:p>
          <w:p w14:paraId="7FD443B3" w14:textId="6389E807" w:rsidR="002B5919" w:rsidRPr="00465668" w:rsidRDefault="002B5919" w:rsidP="00465668">
            <w:pPr>
              <w:spacing w:before="100" w:beforeAutospacing="1" w:after="100" w:afterAutospacing="1" w:line="240" w:lineRule="auto"/>
              <w:rPr>
                <w:rFonts w:ascii="Arial" w:eastAsia="Times New Roman" w:hAnsi="Arial" w:cs="Arial"/>
                <w:b/>
                <w:bCs/>
                <w:sz w:val="24"/>
                <w:szCs w:val="24"/>
              </w:rPr>
            </w:pPr>
            <w:r w:rsidRPr="00465668">
              <w:rPr>
                <w:rFonts w:ascii="Arial" w:eastAsia="Times New Roman" w:hAnsi="Arial" w:cs="Arial"/>
                <w:b/>
                <w:bCs/>
                <w:sz w:val="24"/>
                <w:szCs w:val="24"/>
              </w:rPr>
              <w:t>93-96%:  A</w:t>
            </w:r>
          </w:p>
          <w:p w14:paraId="0D363818" w14:textId="12A10BD3" w:rsidR="002B5919" w:rsidRPr="00465668" w:rsidRDefault="002B5919" w:rsidP="00465668">
            <w:pPr>
              <w:spacing w:before="100" w:beforeAutospacing="1" w:after="100" w:afterAutospacing="1" w:line="240" w:lineRule="auto"/>
              <w:rPr>
                <w:rFonts w:ascii="Arial" w:eastAsia="Times New Roman" w:hAnsi="Arial" w:cs="Arial"/>
                <w:b/>
                <w:bCs/>
                <w:sz w:val="24"/>
                <w:szCs w:val="24"/>
              </w:rPr>
            </w:pPr>
            <w:r w:rsidRPr="00465668">
              <w:rPr>
                <w:rFonts w:ascii="Arial" w:eastAsia="Times New Roman" w:hAnsi="Arial" w:cs="Arial"/>
                <w:b/>
                <w:bCs/>
                <w:sz w:val="24"/>
                <w:szCs w:val="24"/>
              </w:rPr>
              <w:t>90-92%:  A-</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14:paraId="7412B32D" w14:textId="77777777" w:rsidR="002B5919" w:rsidRPr="00465668" w:rsidRDefault="002B5919" w:rsidP="00465668">
            <w:pPr>
              <w:spacing w:before="100" w:beforeAutospacing="1" w:after="100" w:afterAutospacing="1" w:line="240" w:lineRule="auto"/>
              <w:rPr>
                <w:rFonts w:ascii="Arial" w:eastAsia="Times New Roman" w:hAnsi="Arial" w:cs="Arial"/>
                <w:b/>
                <w:bCs/>
                <w:sz w:val="24"/>
                <w:szCs w:val="24"/>
              </w:rPr>
            </w:pPr>
            <w:r w:rsidRPr="00465668">
              <w:rPr>
                <w:rFonts w:ascii="Arial" w:eastAsia="Times New Roman" w:hAnsi="Arial" w:cs="Arial"/>
                <w:b/>
                <w:bCs/>
                <w:sz w:val="24"/>
                <w:szCs w:val="24"/>
              </w:rPr>
              <w:t>87-89%: B+</w:t>
            </w:r>
          </w:p>
          <w:p w14:paraId="0C70C9F9" w14:textId="77777777" w:rsidR="002B5919" w:rsidRPr="00465668" w:rsidRDefault="002B5919" w:rsidP="00465668">
            <w:pPr>
              <w:spacing w:before="100" w:beforeAutospacing="1" w:after="100" w:afterAutospacing="1" w:line="240" w:lineRule="auto"/>
              <w:rPr>
                <w:rFonts w:ascii="Arial" w:eastAsia="Times New Roman" w:hAnsi="Arial" w:cs="Arial"/>
                <w:b/>
                <w:bCs/>
                <w:sz w:val="24"/>
                <w:szCs w:val="24"/>
              </w:rPr>
            </w:pPr>
            <w:r w:rsidRPr="00465668">
              <w:rPr>
                <w:rFonts w:ascii="Arial" w:eastAsia="Times New Roman" w:hAnsi="Arial" w:cs="Arial"/>
                <w:b/>
                <w:bCs/>
                <w:sz w:val="24"/>
                <w:szCs w:val="24"/>
              </w:rPr>
              <w:t>83-86%: B</w:t>
            </w:r>
          </w:p>
          <w:p w14:paraId="5E011C6A" w14:textId="77777777" w:rsidR="002B5919" w:rsidRPr="00465668" w:rsidRDefault="002B5919" w:rsidP="00465668">
            <w:pPr>
              <w:spacing w:before="100" w:beforeAutospacing="1" w:after="100" w:afterAutospacing="1" w:line="240" w:lineRule="auto"/>
              <w:rPr>
                <w:rFonts w:ascii="Arial" w:eastAsia="Times New Roman" w:hAnsi="Arial" w:cs="Arial"/>
                <w:b/>
                <w:bCs/>
                <w:sz w:val="24"/>
                <w:szCs w:val="24"/>
              </w:rPr>
            </w:pPr>
            <w:r w:rsidRPr="00465668">
              <w:rPr>
                <w:rFonts w:ascii="Arial" w:eastAsia="Times New Roman" w:hAnsi="Arial" w:cs="Arial"/>
                <w:b/>
                <w:bCs/>
                <w:sz w:val="24"/>
                <w:szCs w:val="24"/>
              </w:rPr>
              <w:t>80-82%: B-</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14:paraId="6BABE8DE" w14:textId="77777777" w:rsidR="002B5919" w:rsidRPr="00465668" w:rsidRDefault="002B5919" w:rsidP="00465668">
            <w:pPr>
              <w:spacing w:before="100" w:beforeAutospacing="1" w:after="100" w:afterAutospacing="1" w:line="240" w:lineRule="auto"/>
              <w:rPr>
                <w:rFonts w:ascii="Arial" w:eastAsia="Times New Roman" w:hAnsi="Arial" w:cs="Arial"/>
                <w:b/>
                <w:bCs/>
                <w:sz w:val="24"/>
                <w:szCs w:val="24"/>
              </w:rPr>
            </w:pPr>
            <w:r w:rsidRPr="00465668">
              <w:rPr>
                <w:rFonts w:ascii="Arial" w:eastAsia="Times New Roman" w:hAnsi="Arial" w:cs="Arial"/>
                <w:b/>
                <w:bCs/>
                <w:sz w:val="24"/>
                <w:szCs w:val="24"/>
              </w:rPr>
              <w:t>77-79%: C+</w:t>
            </w:r>
          </w:p>
          <w:p w14:paraId="3D118F19" w14:textId="77777777" w:rsidR="002B5919" w:rsidRPr="00465668" w:rsidRDefault="002B5919" w:rsidP="00465668">
            <w:pPr>
              <w:spacing w:before="100" w:beforeAutospacing="1" w:after="100" w:afterAutospacing="1" w:line="240" w:lineRule="auto"/>
              <w:rPr>
                <w:rFonts w:ascii="Arial" w:eastAsia="Times New Roman" w:hAnsi="Arial" w:cs="Arial"/>
                <w:b/>
                <w:bCs/>
                <w:sz w:val="24"/>
                <w:szCs w:val="24"/>
              </w:rPr>
            </w:pPr>
            <w:r w:rsidRPr="00465668">
              <w:rPr>
                <w:rFonts w:ascii="Arial" w:eastAsia="Times New Roman" w:hAnsi="Arial" w:cs="Arial"/>
                <w:b/>
                <w:bCs/>
                <w:sz w:val="24"/>
                <w:szCs w:val="24"/>
              </w:rPr>
              <w:t>73-76%: C</w:t>
            </w:r>
          </w:p>
          <w:p w14:paraId="65AB950F" w14:textId="77777777" w:rsidR="002B5919" w:rsidRPr="00465668" w:rsidRDefault="002B5919" w:rsidP="00465668">
            <w:pPr>
              <w:spacing w:before="100" w:beforeAutospacing="1" w:after="100" w:afterAutospacing="1" w:line="240" w:lineRule="auto"/>
              <w:rPr>
                <w:rFonts w:ascii="Arial" w:eastAsia="Times New Roman" w:hAnsi="Arial" w:cs="Arial"/>
                <w:b/>
                <w:bCs/>
                <w:sz w:val="24"/>
                <w:szCs w:val="24"/>
              </w:rPr>
            </w:pPr>
            <w:r w:rsidRPr="00465668">
              <w:rPr>
                <w:rFonts w:ascii="Arial" w:eastAsia="Times New Roman" w:hAnsi="Arial" w:cs="Arial"/>
                <w:b/>
                <w:bCs/>
                <w:sz w:val="24"/>
                <w:szCs w:val="24"/>
              </w:rPr>
              <w:t>70-72%: C-</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14:paraId="02825EA2" w14:textId="77777777" w:rsidR="002B5919" w:rsidRPr="00465668" w:rsidRDefault="002B5919" w:rsidP="00465668">
            <w:pPr>
              <w:spacing w:before="100" w:beforeAutospacing="1" w:after="100" w:afterAutospacing="1" w:line="240" w:lineRule="auto"/>
              <w:rPr>
                <w:rFonts w:ascii="Arial" w:eastAsia="Times New Roman" w:hAnsi="Arial" w:cs="Arial"/>
                <w:b/>
                <w:bCs/>
                <w:sz w:val="24"/>
                <w:szCs w:val="24"/>
              </w:rPr>
            </w:pPr>
            <w:r w:rsidRPr="00465668">
              <w:rPr>
                <w:rFonts w:ascii="Arial" w:eastAsia="Times New Roman" w:hAnsi="Arial" w:cs="Arial"/>
                <w:b/>
                <w:bCs/>
                <w:sz w:val="24"/>
                <w:szCs w:val="24"/>
              </w:rPr>
              <w:t>60-69%: D</w:t>
            </w:r>
          </w:p>
          <w:p w14:paraId="5E751BD4" w14:textId="4449CD32" w:rsidR="002B5919" w:rsidRPr="00465668" w:rsidRDefault="006735F3" w:rsidP="00465668">
            <w:pPr>
              <w:spacing w:before="100" w:beforeAutospacing="1" w:after="100" w:afterAutospacing="1" w:line="240" w:lineRule="auto"/>
              <w:rPr>
                <w:rFonts w:ascii="Arial" w:eastAsia="Times New Roman" w:hAnsi="Arial" w:cs="Arial"/>
                <w:b/>
                <w:bCs/>
                <w:sz w:val="24"/>
                <w:szCs w:val="24"/>
              </w:rPr>
            </w:pPr>
            <w:r>
              <w:rPr>
                <w:rFonts w:ascii="Arial" w:eastAsia="Times New Roman" w:hAnsi="Arial" w:cs="Arial"/>
                <w:b/>
                <w:bCs/>
                <w:sz w:val="24"/>
                <w:szCs w:val="24"/>
              </w:rPr>
              <w:t>&lt;</w:t>
            </w:r>
            <w:r w:rsidR="002B5919" w:rsidRPr="00465668">
              <w:rPr>
                <w:rFonts w:ascii="Arial" w:eastAsia="Times New Roman" w:hAnsi="Arial" w:cs="Arial"/>
                <w:b/>
                <w:bCs/>
                <w:sz w:val="24"/>
                <w:szCs w:val="24"/>
              </w:rPr>
              <w:t xml:space="preserve"> 60</w:t>
            </w:r>
            <w:r>
              <w:rPr>
                <w:rFonts w:ascii="Arial" w:eastAsia="Times New Roman" w:hAnsi="Arial" w:cs="Arial"/>
                <w:b/>
                <w:bCs/>
                <w:sz w:val="24"/>
                <w:szCs w:val="24"/>
              </w:rPr>
              <w:t>: F</w:t>
            </w:r>
          </w:p>
        </w:tc>
      </w:tr>
    </w:tbl>
    <w:p w14:paraId="70E2E7F5" w14:textId="29663584" w:rsidR="006A2F58" w:rsidRDefault="004174E0" w:rsidP="008D581D">
      <w:pPr>
        <w:spacing w:before="100" w:beforeAutospacing="1" w:after="100" w:afterAutospacing="1" w:line="240" w:lineRule="auto"/>
        <w:rPr>
          <w:rFonts w:ascii="Arial" w:eastAsia="Times New Roman" w:hAnsi="Arial" w:cs="Arial"/>
          <w:color w:val="0A0A0A"/>
          <w:sz w:val="24"/>
          <w:szCs w:val="24"/>
        </w:rPr>
      </w:pPr>
      <w:r w:rsidRPr="004174E0">
        <w:rPr>
          <w:rFonts w:ascii="Arial" w:eastAsia="Times New Roman" w:hAnsi="Arial" w:cs="Arial"/>
          <w:b/>
          <w:bCs/>
          <w:color w:val="0A0A0A"/>
          <w:sz w:val="24"/>
          <w:szCs w:val="24"/>
        </w:rPr>
        <w:t xml:space="preserve">Attendance: </w:t>
      </w:r>
      <w:r w:rsidR="006A2F58" w:rsidRPr="006A2F58">
        <w:rPr>
          <w:rFonts w:ascii="Arial" w:eastAsia="Times New Roman" w:hAnsi="Arial" w:cs="Arial"/>
          <w:color w:val="0A0A0A"/>
          <w:sz w:val="24"/>
          <w:szCs w:val="24"/>
        </w:rPr>
        <w:t>I believe that you are mature enough to decide whether to attend class and there will be no “attendance” penalty for missed classes.  However, missing classes will have an impact on your participation grade, which is a part of the course assessment. Please remember that it is your responsibility to obtain notes and handouts from lectures that you don’t attend.</w:t>
      </w:r>
    </w:p>
    <w:p w14:paraId="2669A578" w14:textId="52C529D6" w:rsidR="007551CC" w:rsidRPr="008D581D" w:rsidRDefault="00E6202E" w:rsidP="008D581D">
      <w:pPr>
        <w:spacing w:before="100" w:beforeAutospacing="1" w:after="100" w:afterAutospacing="1" w:line="240" w:lineRule="auto"/>
        <w:rPr>
          <w:rFonts w:ascii="Arial" w:eastAsia="Times New Roman" w:hAnsi="Arial" w:cs="Arial"/>
          <w:b/>
          <w:bCs/>
          <w:color w:val="0A0A0A"/>
          <w:sz w:val="24"/>
          <w:szCs w:val="24"/>
        </w:rPr>
      </w:pPr>
      <w:r w:rsidRPr="00E6202E">
        <w:rPr>
          <w:rFonts w:ascii="Arial" w:eastAsia="Times New Roman" w:hAnsi="Arial" w:cs="Arial"/>
          <w:b/>
          <w:bCs/>
          <w:color w:val="0A0A0A"/>
          <w:sz w:val="24"/>
          <w:szCs w:val="24"/>
        </w:rPr>
        <w:t>Mandatory Participation: </w:t>
      </w:r>
      <w:r w:rsidRPr="00201E87">
        <w:rPr>
          <w:rFonts w:ascii="Arial" w:eastAsia="Times New Roman" w:hAnsi="Arial" w:cs="Arial"/>
          <w:color w:val="0A0A0A"/>
          <w:sz w:val="24"/>
          <w:szCs w:val="24"/>
        </w:rPr>
        <w:t>Students must participate in this course at the start of the semester to ensure they are not dropped from the course. In this course, you can "participate" by attending class</w:t>
      </w:r>
      <w:r w:rsidR="003D2617" w:rsidRPr="00201E87">
        <w:rPr>
          <w:rFonts w:ascii="Arial" w:eastAsia="Times New Roman" w:hAnsi="Arial" w:cs="Arial"/>
          <w:color w:val="0A0A0A"/>
          <w:sz w:val="24"/>
          <w:szCs w:val="24"/>
        </w:rPr>
        <w:t xml:space="preserve"> and</w:t>
      </w:r>
      <w:r w:rsidRPr="00201E87">
        <w:rPr>
          <w:rFonts w:ascii="Arial" w:eastAsia="Times New Roman" w:hAnsi="Arial" w:cs="Arial"/>
          <w:color w:val="0A0A0A"/>
          <w:sz w:val="24"/>
          <w:szCs w:val="24"/>
        </w:rPr>
        <w:t xml:space="preserve"> signing into the course in Canvas</w:t>
      </w:r>
      <w:r w:rsidR="003D2617" w:rsidRPr="00201E87">
        <w:rPr>
          <w:rFonts w:ascii="Arial" w:eastAsia="Times New Roman" w:hAnsi="Arial" w:cs="Arial"/>
          <w:color w:val="0A0A0A"/>
          <w:sz w:val="24"/>
          <w:szCs w:val="24"/>
        </w:rPr>
        <w:t>.</w:t>
      </w:r>
    </w:p>
    <w:sectPr w:rsidR="007551CC" w:rsidRPr="008D581D" w:rsidSect="009E0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B7977"/>
    <w:multiLevelType w:val="multilevel"/>
    <w:tmpl w:val="364C5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9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6B"/>
    <w:rsid w:val="0011637E"/>
    <w:rsid w:val="00177A64"/>
    <w:rsid w:val="001953C6"/>
    <w:rsid w:val="001B2BFC"/>
    <w:rsid w:val="00201E87"/>
    <w:rsid w:val="002602D2"/>
    <w:rsid w:val="00276EA5"/>
    <w:rsid w:val="002B5919"/>
    <w:rsid w:val="002B5D8C"/>
    <w:rsid w:val="002D5972"/>
    <w:rsid w:val="00313EEB"/>
    <w:rsid w:val="003B6EAF"/>
    <w:rsid w:val="003D2617"/>
    <w:rsid w:val="004127F0"/>
    <w:rsid w:val="004174E0"/>
    <w:rsid w:val="0046484E"/>
    <w:rsid w:val="00465668"/>
    <w:rsid w:val="004E219A"/>
    <w:rsid w:val="004F53E1"/>
    <w:rsid w:val="0053182F"/>
    <w:rsid w:val="006735F3"/>
    <w:rsid w:val="006966D8"/>
    <w:rsid w:val="006A2F58"/>
    <w:rsid w:val="006E59FF"/>
    <w:rsid w:val="007100AF"/>
    <w:rsid w:val="007551CC"/>
    <w:rsid w:val="007928FD"/>
    <w:rsid w:val="00807DE8"/>
    <w:rsid w:val="008A6C5D"/>
    <w:rsid w:val="008D581D"/>
    <w:rsid w:val="009E0E5A"/>
    <w:rsid w:val="00A02AE6"/>
    <w:rsid w:val="00AE3C38"/>
    <w:rsid w:val="00B61A20"/>
    <w:rsid w:val="00B62014"/>
    <w:rsid w:val="00B90872"/>
    <w:rsid w:val="00BB6925"/>
    <w:rsid w:val="00C13391"/>
    <w:rsid w:val="00C36426"/>
    <w:rsid w:val="00C8496B"/>
    <w:rsid w:val="00CA75A4"/>
    <w:rsid w:val="00D001D7"/>
    <w:rsid w:val="00DB4B40"/>
    <w:rsid w:val="00E404A8"/>
    <w:rsid w:val="00E6202E"/>
    <w:rsid w:val="00EE2BBE"/>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1312"/>
  <w15:chartTrackingRefBased/>
  <w15:docId w15:val="{233B9A30-8A2F-4DF9-81DD-D18CB58F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849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C8496B"/>
    <w:rPr>
      <w:rFonts w:ascii="Times New Roman" w:eastAsia="Times New Roman" w:hAnsi="Times New Roman" w:cs="Times New Roman"/>
      <w:sz w:val="24"/>
      <w:szCs w:val="24"/>
    </w:rPr>
  </w:style>
  <w:style w:type="paragraph" w:customStyle="1" w:styleId="msonormal2">
    <w:name w:val="msonormal2"/>
    <w:basedOn w:val="Normal"/>
    <w:rsid w:val="00C84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496B"/>
    <w:rPr>
      <w:b/>
      <w:bCs/>
    </w:rPr>
  </w:style>
  <w:style w:type="character" w:customStyle="1" w:styleId="msonormaltable0">
    <w:name w:val="msonormaltable"/>
    <w:basedOn w:val="DefaultParagraphFont"/>
    <w:rsid w:val="00C8496B"/>
  </w:style>
  <w:style w:type="character" w:customStyle="1" w:styleId="msonormal1">
    <w:name w:val="msonormal1"/>
    <w:basedOn w:val="DefaultParagraphFont"/>
    <w:rsid w:val="00C8496B"/>
  </w:style>
  <w:style w:type="character" w:styleId="Hyperlink">
    <w:name w:val="Hyperlink"/>
    <w:basedOn w:val="DefaultParagraphFont"/>
    <w:uiPriority w:val="99"/>
    <w:semiHidden/>
    <w:unhideWhenUsed/>
    <w:rsid w:val="00C8496B"/>
    <w:rPr>
      <w:color w:val="0000FF"/>
      <w:u w:val="single"/>
    </w:rPr>
  </w:style>
  <w:style w:type="paragraph" w:customStyle="1" w:styleId="msonormaltable1">
    <w:name w:val="msonormaltable1"/>
    <w:basedOn w:val="Normal"/>
    <w:rsid w:val="00C849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496B"/>
    <w:rPr>
      <w:i/>
      <w:iCs/>
    </w:rPr>
  </w:style>
  <w:style w:type="paragraph" w:styleId="NormalWeb">
    <w:name w:val="Normal (Web)"/>
    <w:basedOn w:val="Normal"/>
    <w:uiPriority w:val="99"/>
    <w:semiHidden/>
    <w:unhideWhenUsed/>
    <w:rsid w:val="00C849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3855">
      <w:bodyDiv w:val="1"/>
      <w:marLeft w:val="0"/>
      <w:marRight w:val="0"/>
      <w:marTop w:val="0"/>
      <w:marBottom w:val="0"/>
      <w:divBdr>
        <w:top w:val="none" w:sz="0" w:space="0" w:color="auto"/>
        <w:left w:val="none" w:sz="0" w:space="0" w:color="auto"/>
        <w:bottom w:val="none" w:sz="0" w:space="0" w:color="auto"/>
        <w:right w:val="none" w:sz="0" w:space="0" w:color="auto"/>
      </w:divBdr>
    </w:div>
    <w:div w:id="1514303037">
      <w:bodyDiv w:val="1"/>
      <w:marLeft w:val="0"/>
      <w:marRight w:val="0"/>
      <w:marTop w:val="0"/>
      <w:marBottom w:val="0"/>
      <w:divBdr>
        <w:top w:val="none" w:sz="0" w:space="0" w:color="auto"/>
        <w:left w:val="none" w:sz="0" w:space="0" w:color="auto"/>
        <w:bottom w:val="none" w:sz="0" w:space="0" w:color="auto"/>
        <w:right w:val="none" w:sz="0" w:space="0" w:color="auto"/>
      </w:divBdr>
      <w:divsChild>
        <w:div w:id="900793321">
          <w:marLeft w:val="0"/>
          <w:marRight w:val="0"/>
          <w:marTop w:val="0"/>
          <w:marBottom w:val="0"/>
          <w:divBdr>
            <w:top w:val="none" w:sz="0" w:space="0" w:color="auto"/>
            <w:left w:val="none" w:sz="0" w:space="0" w:color="auto"/>
            <w:bottom w:val="single" w:sz="12" w:space="1" w:color="auto"/>
            <w:right w:val="none" w:sz="0" w:space="0" w:color="auto"/>
          </w:divBdr>
        </w:div>
        <w:div w:id="849878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1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7080">
      <w:bodyDiv w:val="1"/>
      <w:marLeft w:val="0"/>
      <w:marRight w:val="0"/>
      <w:marTop w:val="0"/>
      <w:marBottom w:val="0"/>
      <w:divBdr>
        <w:top w:val="none" w:sz="0" w:space="0" w:color="auto"/>
        <w:left w:val="none" w:sz="0" w:space="0" w:color="auto"/>
        <w:bottom w:val="none" w:sz="0" w:space="0" w:color="auto"/>
        <w:right w:val="none" w:sz="0" w:space="0" w:color="auto"/>
      </w:divBdr>
    </w:div>
    <w:div w:id="209879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wwnorton.com/books/detail.aspx?ID=12594" TargetMode="External"/><Relationship Id="rId3" Type="http://schemas.openxmlformats.org/officeDocument/2006/relationships/styles" Target="styles.xml"/><Relationship Id="rId7" Type="http://schemas.openxmlformats.org/officeDocument/2006/relationships/hyperlink" Target="http://www.drchurchbiology.com/BIO32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urchcy@mscd.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hprofessional.com/product.php?isbn=0073524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5E36-AA07-47E2-A119-98324C11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Church</dc:creator>
  <cp:keywords/>
  <dc:description/>
  <cp:lastModifiedBy>Cynthia Church</cp:lastModifiedBy>
  <cp:revision>14</cp:revision>
  <dcterms:created xsi:type="dcterms:W3CDTF">2024-08-25T22:01:00Z</dcterms:created>
  <dcterms:modified xsi:type="dcterms:W3CDTF">2025-08-24T19:22:00Z</dcterms:modified>
</cp:coreProperties>
</file>